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2C8B" w14:textId="77777777" w:rsidR="00C03C8F" w:rsidRPr="00C03C8F" w:rsidRDefault="00C03C8F" w:rsidP="00C03C8F">
      <w:pPr>
        <w:rPr>
          <w:b/>
          <w:bCs/>
        </w:rPr>
      </w:pPr>
      <w:r w:rsidRPr="00C03C8F">
        <w:rPr>
          <w:b/>
          <w:bCs/>
        </w:rPr>
        <w:t>PAUTA DAS COMISSÕES</w:t>
      </w:r>
    </w:p>
    <w:p w14:paraId="0E679090" w14:textId="77777777" w:rsidR="00C03C8F" w:rsidRPr="00C03C8F" w:rsidRDefault="00C03C8F" w:rsidP="00C03C8F">
      <w:pPr>
        <w:rPr>
          <w:b/>
          <w:bCs/>
        </w:rPr>
      </w:pPr>
      <w:r w:rsidRPr="00C03C8F">
        <w:rPr>
          <w:b/>
          <w:bCs/>
        </w:rPr>
        <w:t>15:30H – LEGISLAÇÃO, JUSTIÇA E REDAÇÃO FINAL</w:t>
      </w:r>
    </w:p>
    <w:p w14:paraId="3621A367" w14:textId="77777777" w:rsidR="00C03C8F" w:rsidRPr="00C03C8F" w:rsidRDefault="00C03C8F" w:rsidP="00C03C8F">
      <w:r w:rsidRPr="00C03C8F">
        <w:rPr>
          <w:b/>
          <w:bCs/>
        </w:rPr>
        <w:t>PLE nº 213/2026</w:t>
      </w:r>
      <w:r w:rsidRPr="00C03C8F">
        <w:br/>
        <w:t>Ementa: Autoriza o Poder Executivo Municipal a abrir crédito suplementar no orçamento vigente e dá outras providências.</w:t>
      </w:r>
    </w:p>
    <w:p w14:paraId="43867E02" w14:textId="77777777" w:rsidR="00C03C8F" w:rsidRPr="00C03C8F" w:rsidRDefault="00C03C8F" w:rsidP="00C03C8F">
      <w:r w:rsidRPr="00C03C8F">
        <w:rPr>
          <w:b/>
          <w:bCs/>
        </w:rPr>
        <w:t>PLE nº 216/2026</w:t>
      </w:r>
      <w:r w:rsidRPr="00C03C8F">
        <w:br/>
        <w:t>Ementa: Autoriza o Poder Executivo Municipal a efetuar repasse financeiro e dá outras providências.</w:t>
      </w:r>
    </w:p>
    <w:p w14:paraId="199CF988" w14:textId="77777777" w:rsidR="00C03C8F" w:rsidRPr="00C03C8F" w:rsidRDefault="00C03C8F" w:rsidP="00C03C8F">
      <w:r w:rsidRPr="00C03C8F">
        <w:rPr>
          <w:b/>
          <w:bCs/>
        </w:rPr>
        <w:t>PLE nº 217/2026</w:t>
      </w:r>
      <w:r w:rsidRPr="00C03C8F">
        <w:br/>
        <w:t>Ementa: Autoriza o Poder Executivo Municipal a abrir crédito especial no orçamento vigente e dá outras providências.</w:t>
      </w:r>
    </w:p>
    <w:p w14:paraId="361D91FA" w14:textId="77777777" w:rsidR="00C03C8F" w:rsidRPr="00C03C8F" w:rsidRDefault="00C03C8F" w:rsidP="00C03C8F">
      <w:r w:rsidRPr="00C03C8F">
        <w:rPr>
          <w:b/>
          <w:bCs/>
        </w:rPr>
        <w:t>PLE nº 218/2026</w:t>
      </w:r>
      <w:r w:rsidRPr="00C03C8F">
        <w:br/>
        <w:t>Ementa: Autoriza o Poder Executivo Municipal a abrir crédito suplementar por anulação de dotações e dá outras providências.</w:t>
      </w:r>
    </w:p>
    <w:p w14:paraId="2775E6CF" w14:textId="77777777" w:rsidR="00C03C8F" w:rsidRPr="00C03C8F" w:rsidRDefault="00C03C8F" w:rsidP="00C03C8F">
      <w:r w:rsidRPr="00C03C8F">
        <w:rPr>
          <w:b/>
          <w:bCs/>
        </w:rPr>
        <w:t>Certificado de Regularidade nº 56</w:t>
      </w:r>
      <w:r w:rsidRPr="00C03C8F">
        <w:br/>
        <w:t>Ementa: Da entidade requerendo renovação do Certificado de Regularidade de Entidade Pública.</w:t>
      </w:r>
    </w:p>
    <w:p w14:paraId="71245582" w14:textId="77777777" w:rsidR="00C03C8F" w:rsidRPr="00C03C8F" w:rsidRDefault="00C03C8F" w:rsidP="00C03C8F">
      <w:r w:rsidRPr="00C03C8F">
        <w:rPr>
          <w:b/>
          <w:bCs/>
        </w:rPr>
        <w:t>Certificado de Regularidade nº 57</w:t>
      </w:r>
      <w:r w:rsidRPr="00C03C8F">
        <w:br/>
        <w:t>Ementa: Da entidade requerendo renovação do Certificado de Regularidade de Entidade Pública.</w:t>
      </w:r>
    </w:p>
    <w:p w14:paraId="19F152EA" w14:textId="77777777" w:rsidR="00C03C8F" w:rsidRPr="00C03C8F" w:rsidRDefault="00C03C8F" w:rsidP="00C03C8F">
      <w:r w:rsidRPr="00C03C8F">
        <w:rPr>
          <w:b/>
          <w:bCs/>
        </w:rPr>
        <w:t>Certificado de Regularidade nº 58</w:t>
      </w:r>
      <w:r w:rsidRPr="00C03C8F">
        <w:br/>
        <w:t>Ementa: Da entidade requerendo renovação do Certificado de Regularidade de Entidade Pública.</w:t>
      </w:r>
    </w:p>
    <w:p w14:paraId="5A06AA0E" w14:textId="77777777" w:rsidR="00C03C8F" w:rsidRPr="00C03C8F" w:rsidRDefault="00C03C8F" w:rsidP="00C03C8F">
      <w:r w:rsidRPr="00C03C8F">
        <w:rPr>
          <w:b/>
          <w:bCs/>
        </w:rPr>
        <w:t>Moção nº 83</w:t>
      </w:r>
      <w:r w:rsidRPr="00C03C8F">
        <w:br/>
        <w:t>Ementa: Moção de aplausos a cidadãos/entidade pelos serviços prestados ao Município.</w:t>
      </w:r>
    </w:p>
    <w:p w14:paraId="4CB6CD20" w14:textId="77777777" w:rsidR="00C03C8F" w:rsidRPr="00C03C8F" w:rsidRDefault="00C03C8F" w:rsidP="00C03C8F">
      <w:r w:rsidRPr="00C03C8F">
        <w:rPr>
          <w:b/>
          <w:bCs/>
        </w:rPr>
        <w:t>Moção nº 84</w:t>
      </w:r>
      <w:r w:rsidRPr="00C03C8F">
        <w:br/>
        <w:t>Ementa: Moção de aplausos a cidadãos/entidade pelos serviços prestados ao Município.</w:t>
      </w:r>
    </w:p>
    <w:p w14:paraId="1BE83000" w14:textId="77777777" w:rsidR="00C03C8F" w:rsidRPr="00C03C8F" w:rsidRDefault="00C03C8F" w:rsidP="00C03C8F">
      <w:r w:rsidRPr="00C03C8F">
        <w:pict w14:anchorId="69EA2941">
          <v:rect id="_x0000_i1043" style="width:0;height:1.5pt" o:hralign="center" o:hrstd="t" o:hr="t" fillcolor="#a0a0a0" stroked="f"/>
        </w:pict>
      </w:r>
    </w:p>
    <w:p w14:paraId="35862EA4" w14:textId="77777777" w:rsidR="00C03C8F" w:rsidRPr="00C03C8F" w:rsidRDefault="00C03C8F" w:rsidP="00C03C8F">
      <w:pPr>
        <w:rPr>
          <w:b/>
          <w:bCs/>
        </w:rPr>
      </w:pPr>
      <w:r w:rsidRPr="00C03C8F">
        <w:rPr>
          <w:b/>
          <w:bCs/>
        </w:rPr>
        <w:t>16:45H – FINANÇAS, CONTAS E ORÇAMENTO</w:t>
      </w:r>
    </w:p>
    <w:p w14:paraId="77B81DB8" w14:textId="77777777" w:rsidR="00C03C8F" w:rsidRPr="00C03C8F" w:rsidRDefault="00C03C8F" w:rsidP="00C03C8F">
      <w:r w:rsidRPr="00C03C8F">
        <w:rPr>
          <w:b/>
          <w:bCs/>
        </w:rPr>
        <w:t>PLE nº 213/2026</w:t>
      </w:r>
      <w:r w:rsidRPr="00C03C8F">
        <w:br/>
        <w:t>Ementa: Autoriza o Poder Executivo Municipal a abrir crédito suplementar no orçamento vigente e dá outras providências.</w:t>
      </w:r>
    </w:p>
    <w:p w14:paraId="6D591B5F" w14:textId="77777777" w:rsidR="00C03C8F" w:rsidRPr="00C03C8F" w:rsidRDefault="00C03C8F" w:rsidP="00C03C8F">
      <w:r w:rsidRPr="00C03C8F">
        <w:rPr>
          <w:b/>
          <w:bCs/>
        </w:rPr>
        <w:lastRenderedPageBreak/>
        <w:t>PLE nº 216/2026</w:t>
      </w:r>
      <w:r w:rsidRPr="00C03C8F">
        <w:br/>
        <w:t>Ementa: Autoriza o Poder Executivo Municipal a efetuar repasse financeiro e dá outras providências.</w:t>
      </w:r>
    </w:p>
    <w:p w14:paraId="0E7BEB59" w14:textId="77777777" w:rsidR="00C03C8F" w:rsidRPr="00C03C8F" w:rsidRDefault="00C03C8F" w:rsidP="00C03C8F">
      <w:r w:rsidRPr="00C03C8F">
        <w:rPr>
          <w:b/>
          <w:bCs/>
        </w:rPr>
        <w:t>PLE nº 217/2026</w:t>
      </w:r>
      <w:r w:rsidRPr="00C03C8F">
        <w:br/>
        <w:t>Ementa: Autoriza o Poder Executivo Municipal a abrir crédito especial no orçamento vigente e dá outras providências.</w:t>
      </w:r>
    </w:p>
    <w:p w14:paraId="43007519" w14:textId="77777777" w:rsidR="00C03C8F" w:rsidRPr="00C03C8F" w:rsidRDefault="00C03C8F" w:rsidP="00C03C8F">
      <w:r w:rsidRPr="00C03C8F">
        <w:rPr>
          <w:b/>
          <w:bCs/>
        </w:rPr>
        <w:t>PLE nº 218/2026</w:t>
      </w:r>
      <w:r w:rsidRPr="00C03C8F">
        <w:br/>
        <w:t>Ementa: Autoriza o Poder Executivo Municipal a abrir crédito suplementar por anulação de dotações e dá outras providências.</w:t>
      </w:r>
    </w:p>
    <w:p w14:paraId="039909AA" w14:textId="77777777" w:rsidR="00C03C8F" w:rsidRPr="00C03C8F" w:rsidRDefault="00C03C8F" w:rsidP="00C03C8F">
      <w:r w:rsidRPr="00C03C8F">
        <w:pict w14:anchorId="573D909B">
          <v:rect id="_x0000_i1044" style="width:0;height:1.5pt" o:hralign="center" o:hrstd="t" o:hr="t" fillcolor="#a0a0a0" stroked="f"/>
        </w:pict>
      </w:r>
    </w:p>
    <w:p w14:paraId="21148079" w14:textId="77777777" w:rsidR="00C03C8F" w:rsidRPr="00C03C8F" w:rsidRDefault="00C03C8F" w:rsidP="00C03C8F">
      <w:pPr>
        <w:rPr>
          <w:b/>
          <w:bCs/>
        </w:rPr>
      </w:pPr>
      <w:r w:rsidRPr="00C03C8F">
        <w:rPr>
          <w:b/>
          <w:bCs/>
        </w:rPr>
        <w:t>16:20H – OBRAS, SERVIÇOS PÚBLICOS, INDÚSTRIA, COMÉRCIO, AGRICULTURA, TRANSPORTE E MEIO AMBIENTE</w:t>
      </w:r>
    </w:p>
    <w:p w14:paraId="2A9160E6" w14:textId="77777777" w:rsidR="00C03C8F" w:rsidRPr="00C03C8F" w:rsidRDefault="00C03C8F" w:rsidP="00C03C8F">
      <w:r w:rsidRPr="00C03C8F">
        <w:rPr>
          <w:b/>
          <w:bCs/>
        </w:rPr>
        <w:t>PLE nº 217/2026</w:t>
      </w:r>
      <w:r w:rsidRPr="00C03C8F">
        <w:br/>
        <w:t>Ementa: Autoriza o Poder Executivo Municipal a abrir crédito especial no orçamento vigente e dá outras providências.</w:t>
      </w:r>
    </w:p>
    <w:p w14:paraId="263F2136" w14:textId="77777777" w:rsidR="00C03C8F" w:rsidRPr="00C03C8F" w:rsidRDefault="00C03C8F" w:rsidP="00C03C8F">
      <w:r w:rsidRPr="00C03C8F">
        <w:pict w14:anchorId="6FE17D05">
          <v:rect id="_x0000_i1045" style="width:0;height:1.5pt" o:hralign="center" o:hrstd="t" o:hr="t" fillcolor="#a0a0a0" stroked="f"/>
        </w:pict>
      </w:r>
    </w:p>
    <w:p w14:paraId="5EE9DD4C" w14:textId="77777777" w:rsidR="00C03C8F" w:rsidRPr="00C03C8F" w:rsidRDefault="00C03C8F" w:rsidP="00C03C8F">
      <w:pPr>
        <w:rPr>
          <w:b/>
          <w:bCs/>
        </w:rPr>
      </w:pPr>
      <w:r w:rsidRPr="00C03C8F">
        <w:rPr>
          <w:b/>
          <w:bCs/>
        </w:rPr>
        <w:t>16:30H – SAÚDE, SANEAMENTO E ASSISTÊNCIA SOCIAL</w:t>
      </w:r>
    </w:p>
    <w:p w14:paraId="4CDB8DCA" w14:textId="77777777" w:rsidR="00C03C8F" w:rsidRPr="00C03C8F" w:rsidRDefault="00C03C8F" w:rsidP="00C03C8F">
      <w:r w:rsidRPr="00C03C8F">
        <w:rPr>
          <w:b/>
          <w:bCs/>
        </w:rPr>
        <w:t>PLE nº 216/2026</w:t>
      </w:r>
      <w:r w:rsidRPr="00C03C8F">
        <w:br/>
        <w:t>Ementa: Autoriza o Poder Executivo Municipal a efetuar repasse financeiro e dá outras providências.</w:t>
      </w:r>
    </w:p>
    <w:p w14:paraId="153D3681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8F"/>
    <w:rsid w:val="003A6B79"/>
    <w:rsid w:val="005B6802"/>
    <w:rsid w:val="00863D0B"/>
    <w:rsid w:val="009776E5"/>
    <w:rsid w:val="00C0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1F5"/>
  <w15:chartTrackingRefBased/>
  <w15:docId w15:val="{7A25E057-DD0E-428E-BF39-E7AEE6FB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3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3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3C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3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3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3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3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3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3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3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3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3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3C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3C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3C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3C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3C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3C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3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3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3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3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3C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3C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3C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3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3C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3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2026-03-25T13:34:00Z</dcterms:created>
  <dcterms:modified xsi:type="dcterms:W3CDTF">2026-03-25T13:34:00Z</dcterms:modified>
</cp:coreProperties>
</file>