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C8D2" w14:textId="77777777" w:rsidR="00007094" w:rsidRPr="00007094" w:rsidRDefault="00007094" w:rsidP="00007094">
      <w:pPr>
        <w:rPr>
          <w:b/>
          <w:bCs/>
        </w:rPr>
      </w:pPr>
      <w:r w:rsidRPr="00007094">
        <w:rPr>
          <w:b/>
          <w:bCs/>
        </w:rPr>
        <w:t>CÂMARA MUNICIPAL DE SÃO BENTO DO SUL</w:t>
      </w:r>
      <w:r w:rsidRPr="00007094">
        <w:rPr>
          <w:b/>
          <w:bCs/>
        </w:rPr>
        <w:br/>
        <w:t>PAUTA DO DIA 10/03/2026 – REUNIÕES DAS COMISSÕES</w:t>
      </w:r>
    </w:p>
    <w:p w14:paraId="41A1DBC8" w14:textId="77777777" w:rsidR="00007094" w:rsidRPr="00007094" w:rsidRDefault="00007094" w:rsidP="00007094">
      <w:pPr>
        <w:rPr>
          <w:b/>
          <w:bCs/>
        </w:rPr>
      </w:pPr>
      <w:r w:rsidRPr="00007094">
        <w:rPr>
          <w:b/>
          <w:bCs/>
        </w:rPr>
        <w:pict w14:anchorId="4B77A129">
          <v:rect id="_x0000_i1069" style="width:0;height:1.5pt" o:hralign="center" o:hrstd="t" o:hr="t" fillcolor="#a0a0a0" stroked="f"/>
        </w:pict>
      </w:r>
    </w:p>
    <w:p w14:paraId="79796A09" w14:textId="77777777" w:rsidR="00007094" w:rsidRPr="00007094" w:rsidRDefault="00007094" w:rsidP="00007094">
      <w:r w:rsidRPr="00007094">
        <w:t>15h00 – Comissão de Legislação, Justiça e Redação Final</w:t>
      </w:r>
    </w:p>
    <w:p w14:paraId="41E5C811" w14:textId="77777777" w:rsidR="00007094" w:rsidRPr="00007094" w:rsidRDefault="00007094" w:rsidP="00007094">
      <w:r w:rsidRPr="00007094">
        <w:t>PLE nº 204/2026</w:t>
      </w:r>
      <w:r w:rsidRPr="00007094">
        <w:br/>
        <w:t>Ementa: Dispõe sobre matéria de interesse da administração pública municipal.</w:t>
      </w:r>
    </w:p>
    <w:p w14:paraId="27390420" w14:textId="77777777" w:rsidR="00007094" w:rsidRPr="00007094" w:rsidRDefault="00007094" w:rsidP="00007094">
      <w:r w:rsidRPr="00007094">
        <w:t>PLE nº 206/2026</w:t>
      </w:r>
      <w:r w:rsidRPr="00007094">
        <w:br/>
        <w:t>Ementa: Autoriza o Poder Executivo Municipal a adotar providências administrativas específicas.</w:t>
      </w:r>
    </w:p>
    <w:p w14:paraId="51601232" w14:textId="77777777" w:rsidR="00007094" w:rsidRPr="00007094" w:rsidRDefault="00007094" w:rsidP="00007094">
      <w:r w:rsidRPr="00007094">
        <w:t>PLE nº 209/2026</w:t>
      </w:r>
      <w:r w:rsidRPr="00007094">
        <w:br/>
        <w:t>Ementa: Institui medidas administrativas no âmbito do Município.</w:t>
      </w:r>
    </w:p>
    <w:p w14:paraId="6DA6E872" w14:textId="77777777" w:rsidR="00007094" w:rsidRPr="00007094" w:rsidRDefault="00007094" w:rsidP="00007094">
      <w:r w:rsidRPr="00007094">
        <w:t>PLL nº 69/2026</w:t>
      </w:r>
      <w:r w:rsidRPr="00007094">
        <w:br/>
        <w:t>Ementa: Dispõe sobre matéria de competência do Poder Legislativo Municipal.</w:t>
      </w:r>
    </w:p>
    <w:p w14:paraId="373046EA" w14:textId="77777777" w:rsidR="00007094" w:rsidRPr="00007094" w:rsidRDefault="00007094" w:rsidP="00007094">
      <w:r w:rsidRPr="00007094">
        <w:t>PLC nº 05/2026</w:t>
      </w:r>
      <w:r w:rsidRPr="00007094">
        <w:br/>
        <w:t>Ementa: Altera dispositivos da legislação complementar municipal.</w:t>
      </w:r>
    </w:p>
    <w:p w14:paraId="521D4F41" w14:textId="77777777" w:rsidR="00007094" w:rsidRPr="00007094" w:rsidRDefault="00007094" w:rsidP="00007094">
      <w:r w:rsidRPr="00007094">
        <w:t>Certificado nº 54/2026</w:t>
      </w:r>
      <w:r w:rsidRPr="00007094">
        <w:br/>
        <w:t>Ementa: Concede certificado de reconhecimento conforme especifica.</w:t>
      </w:r>
    </w:p>
    <w:p w14:paraId="49765F0F" w14:textId="77777777" w:rsidR="00007094" w:rsidRPr="00007094" w:rsidRDefault="00007094" w:rsidP="00007094">
      <w:r w:rsidRPr="00007094">
        <w:t>Certificado nº 55/2026</w:t>
      </w:r>
      <w:r w:rsidRPr="00007094">
        <w:br/>
        <w:t>Ementa: Concede certificado de reconhecimento conforme especifica.</w:t>
      </w:r>
    </w:p>
    <w:p w14:paraId="5D29923F" w14:textId="77777777" w:rsidR="00007094" w:rsidRPr="00007094" w:rsidRDefault="00007094" w:rsidP="00007094">
      <w:r w:rsidRPr="00007094">
        <w:t>Moção nº 60/2026</w:t>
      </w:r>
      <w:r w:rsidRPr="00007094">
        <w:br/>
        <w:t>Ementa: Manifesta apoio e reconhecimento conforme especifica.</w:t>
      </w:r>
    </w:p>
    <w:p w14:paraId="1EDC65E3" w14:textId="77777777" w:rsidR="00007094" w:rsidRPr="00007094" w:rsidRDefault="00007094" w:rsidP="00007094">
      <w:r w:rsidRPr="00007094">
        <w:t>Moção nº 74/2026</w:t>
      </w:r>
      <w:r w:rsidRPr="00007094">
        <w:br/>
        <w:t>Ementa: Manifesta congratulações conforme especifica.</w:t>
      </w:r>
    </w:p>
    <w:p w14:paraId="083D77A1" w14:textId="77777777" w:rsidR="00007094" w:rsidRPr="00007094" w:rsidRDefault="00007094" w:rsidP="00007094">
      <w:r w:rsidRPr="00007094">
        <w:t>Moção nº 81/2026</w:t>
      </w:r>
      <w:r w:rsidRPr="00007094">
        <w:br/>
        <w:t>Ementa: Registra manifestação de reconhecimento conforme especifica.</w:t>
      </w:r>
    </w:p>
    <w:p w14:paraId="39231DE0" w14:textId="77777777" w:rsidR="00007094" w:rsidRPr="00007094" w:rsidRDefault="00007094" w:rsidP="00007094">
      <w:r w:rsidRPr="00007094">
        <w:t>Moção nº 82/2026</w:t>
      </w:r>
      <w:r w:rsidRPr="00007094">
        <w:br/>
        <w:t>Ementa: Registra manifestação de apoio conforme especifica.</w:t>
      </w:r>
    </w:p>
    <w:p w14:paraId="133DF1AB" w14:textId="77777777" w:rsidR="00007094" w:rsidRPr="00007094" w:rsidRDefault="00007094" w:rsidP="00007094">
      <w:r w:rsidRPr="00007094">
        <w:pict w14:anchorId="476E8879">
          <v:rect id="_x0000_i1070" style="width:0;height:1.5pt" o:hralign="center" o:hrstd="t" o:hr="t" fillcolor="#a0a0a0" stroked="f"/>
        </w:pict>
      </w:r>
    </w:p>
    <w:p w14:paraId="4A6CF80D" w14:textId="77777777" w:rsidR="00007094" w:rsidRPr="00007094" w:rsidRDefault="00007094" w:rsidP="00007094">
      <w:r w:rsidRPr="00007094">
        <w:t>15h20 – Comissão de Educação, Cultura, Desporto e Turismo</w:t>
      </w:r>
    </w:p>
    <w:p w14:paraId="5174D6C6" w14:textId="77777777" w:rsidR="00007094" w:rsidRPr="00007094" w:rsidRDefault="00007094" w:rsidP="00007094">
      <w:r w:rsidRPr="00007094">
        <w:t>PLE nº 204/2026</w:t>
      </w:r>
      <w:r w:rsidRPr="00007094">
        <w:br/>
        <w:t>Ementa: Dispõe sobre ações relacionadas às áreas de educação, cultura, desporto e turismo no Município.</w:t>
      </w:r>
    </w:p>
    <w:p w14:paraId="0A6051C9" w14:textId="77777777" w:rsidR="00007094" w:rsidRPr="00007094" w:rsidRDefault="00007094" w:rsidP="00007094">
      <w:r w:rsidRPr="00007094">
        <w:lastRenderedPageBreak/>
        <w:t>PLE nº 206/2026</w:t>
      </w:r>
      <w:r w:rsidRPr="00007094">
        <w:br/>
        <w:t>Ementa: Autoriza providências administrativas relacionadas às áreas de educação, cultura, desporto e turismo.</w:t>
      </w:r>
    </w:p>
    <w:p w14:paraId="2C2E360E" w14:textId="77777777" w:rsidR="00007094" w:rsidRPr="00007094" w:rsidRDefault="00007094" w:rsidP="00007094">
      <w:r w:rsidRPr="00007094">
        <w:t>PLE nº 209/2026</w:t>
      </w:r>
      <w:r w:rsidRPr="00007094">
        <w:br/>
        <w:t>Ementa: Institui medidas voltadas às políticas públicas nas áreas de educação, cultura, desporto e turismo.</w:t>
      </w:r>
    </w:p>
    <w:p w14:paraId="03DC8D1C" w14:textId="77777777" w:rsidR="00007094" w:rsidRPr="00007094" w:rsidRDefault="00007094" w:rsidP="00007094">
      <w:r w:rsidRPr="00007094">
        <w:t>PLL nº 69/2026</w:t>
      </w:r>
      <w:r w:rsidRPr="00007094">
        <w:br/>
        <w:t>Ementa: Dispõe sobre matéria relacionada às áreas de educação, cultura, desporto e turismo.</w:t>
      </w:r>
    </w:p>
    <w:p w14:paraId="3F1E0C5E" w14:textId="77777777" w:rsidR="00007094" w:rsidRPr="00007094" w:rsidRDefault="00007094" w:rsidP="00007094">
      <w:r w:rsidRPr="00007094">
        <w:pict w14:anchorId="767656FB">
          <v:rect id="_x0000_i1071" style="width:0;height:1.5pt" o:hralign="center" o:hrstd="t" o:hr="t" fillcolor="#a0a0a0" stroked="f"/>
        </w:pict>
      </w:r>
    </w:p>
    <w:p w14:paraId="7ECD3787" w14:textId="77777777" w:rsidR="00007094" w:rsidRPr="00007094" w:rsidRDefault="00007094" w:rsidP="00007094">
      <w:r w:rsidRPr="00007094">
        <w:t>15h35 – Comissão de Saúde, Saneamento e Assistência Social</w:t>
      </w:r>
    </w:p>
    <w:p w14:paraId="21D83DE4" w14:textId="77777777" w:rsidR="00007094" w:rsidRPr="00007094" w:rsidRDefault="00007094" w:rsidP="00007094">
      <w:r w:rsidRPr="00007094">
        <w:t>PLC nº 05/2026</w:t>
      </w:r>
      <w:r w:rsidRPr="00007094">
        <w:br/>
        <w:t>Ementa: Altera dispositivos da legislação municipal relacionados às políticas de saúde, saneamento e assistência social.</w:t>
      </w:r>
    </w:p>
    <w:p w14:paraId="7FCB1370" w14:textId="77777777" w:rsidR="00007094" w:rsidRPr="00007094" w:rsidRDefault="00007094" w:rsidP="00007094">
      <w:r w:rsidRPr="00007094">
        <w:t>Certificado nº 54/2026</w:t>
      </w:r>
      <w:r w:rsidRPr="00007094">
        <w:br/>
        <w:t>Ementa: Concede certificado de reconhecimento conforme especifica.</w:t>
      </w:r>
    </w:p>
    <w:p w14:paraId="2CB5B80F" w14:textId="77777777" w:rsidR="00007094" w:rsidRPr="00007094" w:rsidRDefault="00007094" w:rsidP="00007094">
      <w:r w:rsidRPr="00007094">
        <w:pict w14:anchorId="34F3D0E6">
          <v:rect id="_x0000_i1072" style="width:0;height:1.5pt" o:hralign="center" o:hrstd="t" o:hr="t" fillcolor="#a0a0a0" stroked="f"/>
        </w:pict>
      </w:r>
    </w:p>
    <w:p w14:paraId="5262E167" w14:textId="77777777" w:rsidR="00007094" w:rsidRPr="00007094" w:rsidRDefault="00007094" w:rsidP="00007094">
      <w:r w:rsidRPr="00007094">
        <w:t>15h45 – Comissão de Finanças, Contas e Orçamento</w:t>
      </w:r>
    </w:p>
    <w:p w14:paraId="366E10F9" w14:textId="77777777" w:rsidR="00007094" w:rsidRPr="00007094" w:rsidRDefault="00007094" w:rsidP="00007094">
      <w:r w:rsidRPr="00007094">
        <w:t>PLE nº 204/2026</w:t>
      </w:r>
      <w:r w:rsidRPr="00007094">
        <w:br/>
        <w:t>Ementa: Dispõe sobre matéria com impacto financeiro e orçamentário no âmbito do Município.</w:t>
      </w:r>
    </w:p>
    <w:p w14:paraId="378DF128" w14:textId="77777777" w:rsidR="00007094" w:rsidRPr="00007094" w:rsidRDefault="00007094" w:rsidP="00007094">
      <w:r w:rsidRPr="00007094">
        <w:t>PLE nº 206/2026</w:t>
      </w:r>
      <w:r w:rsidRPr="00007094">
        <w:br/>
        <w:t>Ementa: Autoriza providências administrativas com reflexos na gestão financeira municipal.</w:t>
      </w:r>
    </w:p>
    <w:p w14:paraId="1D2F3804" w14:textId="77777777" w:rsidR="005B6802" w:rsidRPr="00007094" w:rsidRDefault="005B6802" w:rsidP="00007094"/>
    <w:sectPr w:rsidR="005B6802" w:rsidRPr="000070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01"/>
    <w:rsid w:val="00007094"/>
    <w:rsid w:val="00220854"/>
    <w:rsid w:val="003A6B79"/>
    <w:rsid w:val="005B6802"/>
    <w:rsid w:val="007336BB"/>
    <w:rsid w:val="00863D0B"/>
    <w:rsid w:val="008C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E375"/>
  <w15:chartTrackingRefBased/>
  <w15:docId w15:val="{63F44D37-69EF-4E22-8468-83353EED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0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0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0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0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0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0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0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0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05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050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05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5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5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5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0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0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0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0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0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05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05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050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0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050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0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2</cp:revision>
  <dcterms:created xsi:type="dcterms:W3CDTF">2026-03-11T12:22:00Z</dcterms:created>
  <dcterms:modified xsi:type="dcterms:W3CDTF">2026-03-11T12:22:00Z</dcterms:modified>
</cp:coreProperties>
</file>